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F2" w:rsidRDefault="001731F2" w:rsidP="007D5D98">
      <w:pPr>
        <w:rPr>
          <w:rFonts w:ascii="Georgia" w:hAnsi="Georgia"/>
          <w:b/>
          <w:sz w:val="28"/>
          <w:szCs w:val="28"/>
        </w:rPr>
      </w:pPr>
    </w:p>
    <w:p w:rsidR="007D5D98" w:rsidRPr="00265D23" w:rsidRDefault="007D5D98" w:rsidP="001731F2">
      <w:pPr>
        <w:rPr>
          <w:rFonts w:ascii="Georgia" w:hAnsi="Georgia"/>
          <w:sz w:val="28"/>
          <w:szCs w:val="28"/>
        </w:rPr>
      </w:pPr>
    </w:p>
    <w:p w:rsidR="005F719B" w:rsidRPr="007C782E" w:rsidRDefault="001731F2" w:rsidP="001731F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</w:t>
      </w:r>
      <w:r w:rsidR="00DC0786" w:rsidRPr="007C782E">
        <w:rPr>
          <w:rFonts w:ascii="Georgia" w:hAnsi="Georgia"/>
          <w:b/>
          <w:sz w:val="28"/>
          <w:szCs w:val="28"/>
        </w:rPr>
        <w:t>Районный конкурс «Учитель года 2016»</w:t>
      </w:r>
    </w:p>
    <w:p w:rsidR="00DC0786" w:rsidRDefault="001731F2" w:rsidP="001731F2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</w:t>
      </w:r>
      <w:r w:rsidR="00DC0786" w:rsidRPr="007C782E">
        <w:rPr>
          <w:rFonts w:ascii="Georgia" w:hAnsi="Georgia"/>
          <w:b/>
          <w:bCs/>
          <w:sz w:val="28"/>
          <w:szCs w:val="28"/>
        </w:rPr>
        <w:t xml:space="preserve">Мастер- класс изготовление  тематической папки </w:t>
      </w:r>
      <w:r w:rsidR="00DC0786" w:rsidRPr="007C782E">
        <w:rPr>
          <w:rFonts w:ascii="Georgia" w:hAnsi="Georgia"/>
          <w:b/>
          <w:bCs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</w:t>
      </w:r>
      <w:r w:rsidR="00DC0786" w:rsidRPr="007C782E">
        <w:rPr>
          <w:rFonts w:ascii="Georgia" w:hAnsi="Georgia"/>
          <w:b/>
          <w:bCs/>
          <w:sz w:val="28"/>
          <w:szCs w:val="28"/>
        </w:rPr>
        <w:t>«</w:t>
      </w:r>
      <w:proofErr w:type="spellStart"/>
      <w:r w:rsidR="00DC0786" w:rsidRPr="007C782E">
        <w:rPr>
          <w:rFonts w:ascii="Georgia" w:hAnsi="Georgia"/>
          <w:b/>
          <w:bCs/>
          <w:sz w:val="28"/>
          <w:szCs w:val="28"/>
        </w:rPr>
        <w:t>Лепбук</w:t>
      </w:r>
      <w:proofErr w:type="spellEnd"/>
      <w:r w:rsidR="00DC0786" w:rsidRPr="007C782E">
        <w:rPr>
          <w:rFonts w:ascii="Georgia" w:hAnsi="Georgia"/>
          <w:b/>
          <w:bCs/>
          <w:sz w:val="28"/>
          <w:szCs w:val="28"/>
        </w:rPr>
        <w:t>»</w:t>
      </w:r>
    </w:p>
    <w:p w:rsidR="007D5D98" w:rsidRDefault="007D5D98" w:rsidP="001731F2">
      <w:pPr>
        <w:rPr>
          <w:rFonts w:ascii="Georgia" w:hAnsi="Georgia"/>
          <w:bCs/>
          <w:sz w:val="28"/>
          <w:szCs w:val="28"/>
        </w:rPr>
      </w:pPr>
      <w:r w:rsidRPr="00265D23">
        <w:rPr>
          <w:rFonts w:ascii="Georgia" w:hAnsi="Georgia"/>
          <w:b/>
          <w:bCs/>
          <w:sz w:val="28"/>
          <w:szCs w:val="28"/>
        </w:rPr>
        <w:t>Цель:</w:t>
      </w:r>
      <w:r>
        <w:rPr>
          <w:rFonts w:ascii="Georgia" w:hAnsi="Georgia"/>
          <w:bCs/>
          <w:sz w:val="28"/>
          <w:szCs w:val="28"/>
        </w:rPr>
        <w:t xml:space="preserve"> Знакомство пед</w:t>
      </w:r>
      <w:r w:rsidR="001731F2">
        <w:rPr>
          <w:rFonts w:ascii="Georgia" w:hAnsi="Georgia"/>
          <w:bCs/>
          <w:sz w:val="28"/>
          <w:szCs w:val="28"/>
        </w:rPr>
        <w:t>агогов с дидактическим пособием «</w:t>
      </w:r>
      <w:proofErr w:type="spellStart"/>
      <w:r w:rsidR="00265D23">
        <w:rPr>
          <w:rFonts w:ascii="Georgia" w:hAnsi="Georgia"/>
          <w:bCs/>
          <w:sz w:val="28"/>
          <w:szCs w:val="28"/>
        </w:rPr>
        <w:t>Л</w:t>
      </w:r>
      <w:r>
        <w:rPr>
          <w:rFonts w:ascii="Georgia" w:hAnsi="Georgia"/>
          <w:bCs/>
          <w:sz w:val="28"/>
          <w:szCs w:val="28"/>
        </w:rPr>
        <w:t>епбук</w:t>
      </w:r>
      <w:proofErr w:type="spellEnd"/>
      <w:r>
        <w:rPr>
          <w:rFonts w:ascii="Georgia" w:hAnsi="Georgia"/>
          <w:bCs/>
          <w:sz w:val="28"/>
          <w:szCs w:val="28"/>
        </w:rPr>
        <w:t>»</w:t>
      </w:r>
      <w:r>
        <w:rPr>
          <w:rFonts w:ascii="Georgia" w:hAnsi="Georgia"/>
          <w:bCs/>
          <w:sz w:val="28"/>
          <w:szCs w:val="28"/>
        </w:rPr>
        <w:br/>
      </w:r>
      <w:r w:rsidRPr="00265D23">
        <w:rPr>
          <w:rFonts w:ascii="Georgia" w:hAnsi="Georgia"/>
          <w:b/>
          <w:bCs/>
          <w:sz w:val="28"/>
          <w:szCs w:val="28"/>
        </w:rPr>
        <w:t>Задачи:</w:t>
      </w:r>
      <w:r>
        <w:rPr>
          <w:rFonts w:ascii="Georgia" w:hAnsi="Georgia"/>
          <w:bCs/>
          <w:sz w:val="28"/>
          <w:szCs w:val="28"/>
        </w:rPr>
        <w:t xml:space="preserve"> Познакомить участников мастер- класс </w:t>
      </w:r>
      <w:proofErr w:type="gramStart"/>
      <w:r>
        <w:rPr>
          <w:rFonts w:ascii="Georgia" w:hAnsi="Georgia"/>
          <w:bCs/>
          <w:sz w:val="28"/>
          <w:szCs w:val="28"/>
        </w:rPr>
        <w:t>с</w:t>
      </w:r>
      <w:proofErr w:type="gramEnd"/>
    </w:p>
    <w:p w:rsidR="007D5D98" w:rsidRDefault="007D5D98" w:rsidP="001731F2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пособием и его структурой</w:t>
      </w:r>
    </w:p>
    <w:p w:rsidR="00383D42" w:rsidRDefault="007D5D98" w:rsidP="001731F2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Познакомить с методами и приемами использование </w:t>
      </w:r>
      <w:proofErr w:type="spellStart"/>
      <w:r>
        <w:rPr>
          <w:rFonts w:ascii="Georgia" w:hAnsi="Georgia"/>
          <w:bCs/>
          <w:sz w:val="28"/>
          <w:szCs w:val="28"/>
        </w:rPr>
        <w:t>лепбука</w:t>
      </w:r>
      <w:proofErr w:type="spellEnd"/>
      <w:r>
        <w:rPr>
          <w:rFonts w:ascii="Georgia" w:hAnsi="Georgia"/>
          <w:bCs/>
          <w:sz w:val="28"/>
          <w:szCs w:val="28"/>
        </w:rPr>
        <w:t xml:space="preserve"> в работе с детьми</w:t>
      </w:r>
    </w:p>
    <w:p w:rsidR="007D5D98" w:rsidRDefault="00383D42" w:rsidP="001731F2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Повысить профессиональную компетентность педагогов  и разнообразное использование «</w:t>
      </w:r>
      <w:proofErr w:type="spellStart"/>
      <w:r>
        <w:rPr>
          <w:rFonts w:ascii="Georgia" w:hAnsi="Georgia"/>
          <w:bCs/>
          <w:sz w:val="28"/>
          <w:szCs w:val="28"/>
        </w:rPr>
        <w:t>лепбука</w:t>
      </w:r>
      <w:proofErr w:type="spellEnd"/>
      <w:r>
        <w:rPr>
          <w:rFonts w:ascii="Georgia" w:hAnsi="Georgia"/>
          <w:bCs/>
          <w:sz w:val="28"/>
          <w:szCs w:val="28"/>
        </w:rPr>
        <w:t>» в практике.</w:t>
      </w:r>
    </w:p>
    <w:p w:rsidR="00E66960" w:rsidRDefault="00E66960" w:rsidP="001731F2">
      <w:pPr>
        <w:rPr>
          <w:rFonts w:ascii="Georgia" w:hAnsi="Georgia"/>
          <w:bCs/>
          <w:sz w:val="28"/>
          <w:szCs w:val="28"/>
        </w:rPr>
      </w:pPr>
      <w:r w:rsidRPr="00265D23">
        <w:rPr>
          <w:rFonts w:ascii="Georgia" w:hAnsi="Georgia"/>
          <w:b/>
          <w:bCs/>
          <w:sz w:val="28"/>
          <w:szCs w:val="28"/>
        </w:rPr>
        <w:t xml:space="preserve">Материал: </w:t>
      </w:r>
      <w:r>
        <w:rPr>
          <w:rFonts w:ascii="Georgia" w:hAnsi="Georgia"/>
          <w:bCs/>
          <w:sz w:val="28"/>
          <w:szCs w:val="28"/>
        </w:rPr>
        <w:t>Презентация, экран, ноутбук, заготовки-приметы, стихи, загадки о весне</w:t>
      </w:r>
    </w:p>
    <w:p w:rsidR="00E66960" w:rsidRPr="007D5D98" w:rsidRDefault="00E66960" w:rsidP="001731F2">
      <w:pPr>
        <w:rPr>
          <w:rFonts w:ascii="Georgia" w:hAnsi="Georgia"/>
          <w:bCs/>
          <w:sz w:val="28"/>
          <w:szCs w:val="28"/>
        </w:rPr>
      </w:pPr>
      <w:proofErr w:type="gramStart"/>
      <w:r>
        <w:rPr>
          <w:rFonts w:ascii="Georgia" w:hAnsi="Georgia"/>
          <w:bCs/>
          <w:sz w:val="28"/>
          <w:szCs w:val="28"/>
        </w:rPr>
        <w:t xml:space="preserve">Фломастеры, цветные </w:t>
      </w:r>
      <w:proofErr w:type="spellStart"/>
      <w:r>
        <w:rPr>
          <w:rFonts w:ascii="Georgia" w:hAnsi="Georgia"/>
          <w:bCs/>
          <w:sz w:val="28"/>
          <w:szCs w:val="28"/>
        </w:rPr>
        <w:t>гелевые</w:t>
      </w:r>
      <w:proofErr w:type="spellEnd"/>
      <w:r>
        <w:rPr>
          <w:rFonts w:ascii="Georgia" w:hAnsi="Georgia"/>
          <w:bCs/>
          <w:sz w:val="28"/>
          <w:szCs w:val="28"/>
        </w:rPr>
        <w:t xml:space="preserve"> ручки, цветная бумага, цветной картон, белый картон, ножницы, клей, салфетки, фигурные ножницы,</w:t>
      </w:r>
      <w:r w:rsidR="00265D23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</w:rPr>
        <w:t>бумага для рефлексии</w:t>
      </w:r>
      <w:proofErr w:type="gramEnd"/>
    </w:p>
    <w:p w:rsidR="007D5D98" w:rsidRPr="007C782E" w:rsidRDefault="007D5D98" w:rsidP="00DC0786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265D23" w:rsidRPr="00265D23" w:rsidRDefault="00265D23" w:rsidP="00DC0786">
      <w:pPr>
        <w:pStyle w:val="c6"/>
        <w:shd w:val="clear" w:color="auto" w:fill="FFFFFF"/>
        <w:spacing w:before="0"/>
        <w:jc w:val="both"/>
        <w:rPr>
          <w:rFonts w:ascii="Georgia" w:hAnsi="Georgia"/>
          <w:b/>
          <w:sz w:val="28"/>
          <w:szCs w:val="28"/>
        </w:rPr>
      </w:pPr>
      <w:r w:rsidRPr="00265D23">
        <w:rPr>
          <w:rStyle w:val="c0"/>
          <w:rFonts w:ascii="Georgia" w:hAnsi="Georgia"/>
          <w:b/>
          <w:sz w:val="28"/>
          <w:szCs w:val="28"/>
        </w:rPr>
        <w:t>В с</w:t>
      </w:r>
      <w:r w:rsidR="00DC0786" w:rsidRPr="00265D23">
        <w:rPr>
          <w:rStyle w:val="c0"/>
          <w:rFonts w:ascii="Georgia" w:hAnsi="Georgia"/>
          <w:b/>
          <w:sz w:val="28"/>
          <w:szCs w:val="28"/>
        </w:rPr>
        <w:t xml:space="preserve">оответствии с ФГОС </w:t>
      </w:r>
      <w:proofErr w:type="gramStart"/>
      <w:r w:rsidR="00DC0786" w:rsidRPr="00265D23">
        <w:rPr>
          <w:rStyle w:val="c0"/>
          <w:rFonts w:ascii="Georgia" w:hAnsi="Georgia"/>
          <w:b/>
          <w:sz w:val="28"/>
          <w:szCs w:val="28"/>
        </w:rPr>
        <w:t>ДО</w:t>
      </w:r>
      <w:proofErr w:type="gramEnd"/>
      <w:r w:rsidR="00DC0786" w:rsidRPr="00265D23">
        <w:rPr>
          <w:rStyle w:val="c0"/>
          <w:rFonts w:ascii="Georgia" w:hAnsi="Georgia"/>
          <w:b/>
          <w:sz w:val="28"/>
          <w:szCs w:val="28"/>
        </w:rPr>
        <w:t xml:space="preserve"> </w:t>
      </w:r>
      <w:r w:rsidRPr="00265D23">
        <w:rPr>
          <w:rFonts w:ascii="Georgia" w:hAnsi="Georgia"/>
          <w:b/>
          <w:sz w:val="28"/>
          <w:szCs w:val="28"/>
        </w:rPr>
        <w:t>важным требованием считается</w:t>
      </w: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• обеспечить открытость дошкольного образования;</w:t>
      </w:r>
    </w:p>
    <w:p w:rsidR="00DC0786" w:rsidRPr="007C782E" w:rsidRDefault="00DC0786" w:rsidP="00DC0786">
      <w:pPr>
        <w:pStyle w:val="c5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• обеспечить вовлечение семей непосредственно в образовательную деятельность;</w:t>
      </w: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Georgia" w:hAnsi="Georgia"/>
          <w:sz w:val="28"/>
          <w:szCs w:val="28"/>
        </w:rPr>
      </w:pP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DC0786" w:rsidRPr="007C782E" w:rsidRDefault="00DC0786" w:rsidP="00DC0786">
      <w:pPr>
        <w:pStyle w:val="c6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  <w:r w:rsidRPr="007C782E">
        <w:rPr>
          <w:rStyle w:val="c0"/>
          <w:rFonts w:ascii="Georgia" w:hAnsi="Georgia"/>
          <w:sz w:val="28"/>
          <w:szCs w:val="28"/>
        </w:rPr>
        <w:t>Сегодня я хочу познакомить Вас с интересным способом представления продукта совместной деятельности детей и взрослых по реализации той или иной лексической темы.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proofErr w:type="spellStart"/>
      <w:r w:rsidRPr="007C782E">
        <w:rPr>
          <w:rFonts w:ascii="Georgia" w:hAnsi="Georgia"/>
          <w:bCs/>
          <w:sz w:val="28"/>
          <w:szCs w:val="28"/>
        </w:rPr>
        <w:lastRenderedPageBreak/>
        <w:t>Лэпбук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 (</w:t>
      </w:r>
      <w:proofErr w:type="spellStart"/>
      <w:r w:rsidRPr="007C782E">
        <w:rPr>
          <w:rFonts w:ascii="Georgia" w:hAnsi="Georgia"/>
          <w:bCs/>
          <w:sz w:val="28"/>
          <w:szCs w:val="28"/>
        </w:rPr>
        <w:t>lapbook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) или как его еще называют тематическая папка,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</w:t>
      </w:r>
    </w:p>
    <w:p w:rsidR="00DC0786" w:rsidRPr="007C782E" w:rsidRDefault="006640DE" w:rsidP="006640DE">
      <w:pPr>
        <w:rPr>
          <w:rFonts w:ascii="Georgia" w:hAnsi="Georgia"/>
          <w:bCs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>В ней собирается материал по какой-то определенной теме. Чтобы заполнить эту папку, малышу нужно будет выполнить определенные задания, провести наблюдения, изучить представленный материал. Создание лепбука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6640DE" w:rsidRPr="00265D23" w:rsidRDefault="00265D23" w:rsidP="006640DE">
      <w:pPr>
        <w:rPr>
          <w:rFonts w:ascii="Georgia" w:hAnsi="Georgia"/>
          <w:b/>
          <w:bCs/>
          <w:sz w:val="28"/>
          <w:szCs w:val="28"/>
        </w:rPr>
      </w:pPr>
      <w:r w:rsidRPr="00265D23">
        <w:rPr>
          <w:rFonts w:ascii="Georgia" w:hAnsi="Georgia"/>
          <w:b/>
          <w:bCs/>
          <w:sz w:val="28"/>
          <w:szCs w:val="28"/>
        </w:rPr>
        <w:t xml:space="preserve">                                       </w:t>
      </w:r>
      <w:r w:rsidR="006640DE" w:rsidRPr="00265D23">
        <w:rPr>
          <w:rFonts w:ascii="Georgia" w:hAnsi="Georgia"/>
          <w:b/>
          <w:bCs/>
          <w:sz w:val="28"/>
          <w:szCs w:val="28"/>
        </w:rPr>
        <w:t xml:space="preserve">Зачем нужен </w:t>
      </w:r>
      <w:proofErr w:type="spellStart"/>
      <w:r w:rsidR="006640DE" w:rsidRPr="00265D23">
        <w:rPr>
          <w:rFonts w:ascii="Georgia" w:hAnsi="Georgia"/>
          <w:b/>
          <w:bCs/>
          <w:sz w:val="28"/>
          <w:szCs w:val="28"/>
        </w:rPr>
        <w:t>лэпбук</w:t>
      </w:r>
      <w:proofErr w:type="spellEnd"/>
      <w:r w:rsidR="006640DE" w:rsidRPr="00265D23">
        <w:rPr>
          <w:rFonts w:ascii="Georgia" w:hAnsi="Georgia"/>
          <w:b/>
          <w:bCs/>
          <w:sz w:val="28"/>
          <w:szCs w:val="28"/>
        </w:rPr>
        <w:t>?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   1. 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7C782E">
        <w:rPr>
          <w:rFonts w:ascii="Georgia" w:hAnsi="Georgia"/>
          <w:bCs/>
          <w:sz w:val="28"/>
          <w:szCs w:val="28"/>
        </w:rPr>
        <w:t>визуал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). Взрослым </w:t>
      </w:r>
      <w:proofErr w:type="spellStart"/>
      <w:r w:rsidRPr="007C782E">
        <w:rPr>
          <w:rFonts w:ascii="Georgia" w:hAnsi="Georgia"/>
          <w:bCs/>
          <w:sz w:val="28"/>
          <w:szCs w:val="28"/>
        </w:rPr>
        <w:t>визуалам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 такая форма обучения тоже понравится.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2 . Это отличный способ для повторения пройденного. В любое удобное время ребенок просто открывает </w:t>
      </w:r>
      <w:proofErr w:type="spellStart"/>
      <w:r w:rsidRPr="007C782E">
        <w:rPr>
          <w:rFonts w:ascii="Georgia" w:hAnsi="Georgia"/>
          <w:bCs/>
          <w:sz w:val="28"/>
          <w:szCs w:val="28"/>
        </w:rPr>
        <w:t>лэпбук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3. Ребенок научится самостоятельно собирать и организовывать </w:t>
      </w:r>
      <w:r w:rsidR="00265D23">
        <w:rPr>
          <w:rFonts w:ascii="Georgia" w:hAnsi="Georgia"/>
          <w:bCs/>
          <w:sz w:val="28"/>
          <w:szCs w:val="28"/>
        </w:rPr>
        <w:t xml:space="preserve">      </w:t>
      </w:r>
      <w:r w:rsidRPr="007C782E">
        <w:rPr>
          <w:rFonts w:ascii="Georgia" w:hAnsi="Georgia"/>
          <w:bCs/>
          <w:sz w:val="28"/>
          <w:szCs w:val="28"/>
        </w:rPr>
        <w:t>информацию.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4. </w:t>
      </w:r>
      <w:proofErr w:type="spellStart"/>
      <w:r w:rsidRPr="007C782E">
        <w:rPr>
          <w:rFonts w:ascii="Georgia" w:hAnsi="Georgia"/>
          <w:bCs/>
          <w:sz w:val="28"/>
          <w:szCs w:val="28"/>
        </w:rPr>
        <w:t>Лэпбук</w:t>
      </w:r>
      <w:proofErr w:type="spellEnd"/>
      <w:r w:rsidRPr="007C782E">
        <w:rPr>
          <w:rFonts w:ascii="Georgia" w:hAnsi="Georgia"/>
          <w:bCs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а старшим детям – задания, подразумевающие умение писать и т. д.) и сделать такую коллективную книжку.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>5. Это просто интересно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Содержание лепбука будет зависеть от того, реализацию каких задач предполагает образовательная программа по той или иной лексической теме. </w:t>
      </w:r>
    </w:p>
    <w:p w:rsidR="006640DE" w:rsidRPr="007C782E" w:rsidRDefault="006640DE" w:rsidP="006640DE">
      <w:pPr>
        <w:rPr>
          <w:rFonts w:ascii="Georgia" w:hAnsi="Georgia"/>
          <w:sz w:val="28"/>
          <w:szCs w:val="28"/>
        </w:rPr>
      </w:pPr>
      <w:r w:rsidRPr="007C782E">
        <w:rPr>
          <w:rFonts w:ascii="Georgia" w:hAnsi="Georgia"/>
          <w:bCs/>
          <w:sz w:val="28"/>
          <w:szCs w:val="28"/>
        </w:rPr>
        <w:t xml:space="preserve">Работая над определённой лексической темой, необходимо затронуть все образовательные области, поэтому содержание лепбука, на мой взгляд, должно отражать материал по всем пяти направлениям. Небольшой опыт работы в такой форме показывает, что </w:t>
      </w:r>
      <w:r w:rsidRPr="007C782E">
        <w:rPr>
          <w:rFonts w:ascii="Georgia" w:hAnsi="Georgia"/>
          <w:bCs/>
          <w:sz w:val="28"/>
          <w:szCs w:val="28"/>
          <w:u w:val="single"/>
        </w:rPr>
        <w:t xml:space="preserve">интерес не только детей, но и родителей возрастает. </w:t>
      </w:r>
      <w:r w:rsidRPr="007C782E">
        <w:rPr>
          <w:rFonts w:ascii="Georgia" w:hAnsi="Georgia"/>
          <w:bCs/>
          <w:sz w:val="28"/>
          <w:szCs w:val="28"/>
        </w:rPr>
        <w:t>Лепбук – хорошая форма, позволяющая привлечь родительское сообщество к совместному сотрудничеству.</w:t>
      </w:r>
      <w:r w:rsidRPr="007C782E">
        <w:rPr>
          <w:rFonts w:ascii="Georgia" w:hAnsi="Georgia"/>
          <w:sz w:val="28"/>
          <w:szCs w:val="28"/>
        </w:rPr>
        <w:t xml:space="preserve"> </w:t>
      </w:r>
    </w:p>
    <w:p w:rsidR="006640DE" w:rsidRPr="00265D23" w:rsidRDefault="00265D23" w:rsidP="006640DE">
      <w:pPr>
        <w:rPr>
          <w:rFonts w:ascii="Georgia" w:hAnsi="Georgia"/>
          <w:b/>
          <w:sz w:val="28"/>
          <w:szCs w:val="28"/>
        </w:rPr>
      </w:pPr>
      <w:r w:rsidRPr="00265D23">
        <w:rPr>
          <w:rFonts w:ascii="Georgia" w:hAnsi="Georgia"/>
          <w:b/>
          <w:sz w:val="28"/>
          <w:szCs w:val="28"/>
        </w:rPr>
        <w:t xml:space="preserve">                                     </w:t>
      </w:r>
      <w:r w:rsidR="006640DE" w:rsidRPr="00265D23">
        <w:rPr>
          <w:rFonts w:ascii="Georgia" w:hAnsi="Georgia"/>
          <w:b/>
          <w:sz w:val="28"/>
          <w:szCs w:val="28"/>
        </w:rPr>
        <w:t>Составление ЛЕПБУКА «Весна»</w:t>
      </w:r>
    </w:p>
    <w:p w:rsidR="006640DE" w:rsidRPr="00265D23" w:rsidRDefault="00265D23" w:rsidP="006640DE">
      <w:pPr>
        <w:rPr>
          <w:rFonts w:ascii="Georgia" w:hAnsi="Georgia"/>
          <w:b/>
          <w:sz w:val="28"/>
          <w:szCs w:val="28"/>
        </w:rPr>
      </w:pPr>
      <w:r w:rsidRPr="00265D23">
        <w:rPr>
          <w:rFonts w:ascii="Georgia" w:hAnsi="Georgia"/>
          <w:b/>
          <w:sz w:val="28"/>
          <w:szCs w:val="28"/>
        </w:rPr>
        <w:t xml:space="preserve">                                            </w:t>
      </w:r>
      <w:r w:rsidR="006640DE" w:rsidRPr="00265D23">
        <w:rPr>
          <w:rFonts w:ascii="Georgia" w:hAnsi="Georgia"/>
          <w:b/>
          <w:sz w:val="28"/>
          <w:szCs w:val="28"/>
        </w:rPr>
        <w:t xml:space="preserve">Тематические кармашки: </w:t>
      </w:r>
    </w:p>
    <w:p w:rsidR="0044246A" w:rsidRPr="007C782E" w:rsidRDefault="00265D23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44246A" w:rsidRPr="007C782E">
        <w:rPr>
          <w:rFonts w:ascii="Georgia" w:eastAsia="Times New Roman" w:hAnsi="Georgia" w:cs="Times New Roman"/>
          <w:sz w:val="28"/>
          <w:szCs w:val="28"/>
        </w:rPr>
        <w:t xml:space="preserve">"Какие плоды растут весной?" - карточки для изучения сезонных </w:t>
      </w:r>
      <w:r>
        <w:rPr>
          <w:rFonts w:ascii="Georgia" w:eastAsia="Times New Roman" w:hAnsi="Georgia" w:cs="Times New Roman"/>
          <w:sz w:val="28"/>
          <w:szCs w:val="28"/>
        </w:rPr>
        <w:t xml:space="preserve">   </w:t>
      </w:r>
      <w:r w:rsidR="0044246A" w:rsidRPr="007C782E">
        <w:rPr>
          <w:rFonts w:ascii="Georgia" w:eastAsia="Times New Roman" w:hAnsi="Georgia" w:cs="Times New Roman"/>
          <w:sz w:val="28"/>
          <w:szCs w:val="28"/>
        </w:rPr>
        <w:t>растений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lastRenderedPageBreak/>
        <w:t>Кармашек с загадками на тему весны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"Выращиваем растение" - сажаем растение и ведем наблюдение за его ростом,  занося результаты в таблицу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"Календарь погоды" - ведем дневник погоды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"Весенний цветник" - изучаем весенние цветы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"Кто из чего?" - карточки с животными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"Весенний букварь" - книжка-гармошка для творчества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Блокнотик "Приметы весны" - наблюдаем и фиксируем весенние явления</w:t>
      </w:r>
    </w:p>
    <w:p w:rsidR="0044246A" w:rsidRPr="007C782E" w:rsidRDefault="0044246A" w:rsidP="00FE0E39">
      <w:pPr>
        <w:spacing w:after="0" w:line="240" w:lineRule="auto"/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Мини-книжка "Поэты о весне" читаем подборку стихотворений на тему весны</w:t>
      </w:r>
    </w:p>
    <w:p w:rsidR="0044246A" w:rsidRPr="007C782E" w:rsidRDefault="0044246A" w:rsidP="00FE0E39">
      <w:pPr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 xml:space="preserve">Рассказ по картине </w:t>
      </w:r>
      <w:proofErr w:type="spellStart"/>
      <w:r w:rsidRPr="007C782E">
        <w:rPr>
          <w:rFonts w:ascii="Georgia" w:eastAsia="Times New Roman" w:hAnsi="Georgia" w:cs="Times New Roman"/>
          <w:sz w:val="28"/>
          <w:szCs w:val="28"/>
        </w:rPr>
        <w:t>Саврасова</w:t>
      </w:r>
      <w:proofErr w:type="spellEnd"/>
      <w:r w:rsidRPr="007C782E">
        <w:rPr>
          <w:rFonts w:ascii="Georgia" w:eastAsia="Times New Roman" w:hAnsi="Georgia" w:cs="Times New Roman"/>
          <w:sz w:val="28"/>
          <w:szCs w:val="28"/>
        </w:rPr>
        <w:t xml:space="preserve"> "Грачи прилетели" - задание на развитие речи.</w:t>
      </w:r>
    </w:p>
    <w:p w:rsidR="00FE0E39" w:rsidRPr="007C782E" w:rsidRDefault="007C782E" w:rsidP="00FE0E39">
      <w:pPr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Лепбук «Весна участники мастер- класса составляют, работая в группах».</w:t>
      </w:r>
    </w:p>
    <w:p w:rsidR="00FE0E39" w:rsidRPr="00265D23" w:rsidRDefault="00265D23" w:rsidP="00FE0E39">
      <w:pPr>
        <w:ind w:left="360"/>
        <w:rPr>
          <w:rFonts w:ascii="Georgia" w:eastAsia="Times New Roman" w:hAnsi="Georgia" w:cs="Times New Roman"/>
          <w:b/>
          <w:sz w:val="28"/>
          <w:szCs w:val="28"/>
        </w:rPr>
      </w:pPr>
      <w:r w:rsidRPr="00265D23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</w:t>
      </w:r>
      <w:r w:rsidR="00FE0E39" w:rsidRPr="00265D23">
        <w:rPr>
          <w:rFonts w:ascii="Georgia" w:eastAsia="Times New Roman" w:hAnsi="Georgia" w:cs="Times New Roman"/>
          <w:b/>
          <w:sz w:val="28"/>
          <w:szCs w:val="28"/>
        </w:rPr>
        <w:t>Рефлексия:</w:t>
      </w:r>
    </w:p>
    <w:p w:rsidR="00FE0E39" w:rsidRDefault="00FE0E39" w:rsidP="00FE0E39">
      <w:pPr>
        <w:ind w:left="360"/>
        <w:rPr>
          <w:rFonts w:ascii="Georgia" w:eastAsia="Times New Roman" w:hAnsi="Georgia" w:cs="Times New Roman"/>
          <w:sz w:val="28"/>
          <w:szCs w:val="28"/>
        </w:rPr>
      </w:pPr>
      <w:r w:rsidRPr="007C782E">
        <w:rPr>
          <w:rFonts w:ascii="Georgia" w:eastAsia="Times New Roman" w:hAnsi="Georgia" w:cs="Times New Roman"/>
          <w:sz w:val="28"/>
          <w:szCs w:val="28"/>
        </w:rPr>
        <w:t>Обведите на листе бумаги свою руку. На каждом пальчике напишите слово,</w:t>
      </w:r>
      <w:r w:rsidR="006640DE" w:rsidRPr="007C782E">
        <w:rPr>
          <w:rFonts w:ascii="Georgia" w:eastAsia="Times New Roman" w:hAnsi="Georgia" w:cs="Times New Roman"/>
          <w:sz w:val="28"/>
          <w:szCs w:val="28"/>
        </w:rPr>
        <w:t xml:space="preserve"> эмоцию или чувство, или ваше отношение которое вызвал у вас </w:t>
      </w:r>
      <w:r w:rsidRPr="007C782E">
        <w:rPr>
          <w:rFonts w:ascii="Georgia" w:eastAsia="Times New Roman" w:hAnsi="Georgia" w:cs="Times New Roman"/>
          <w:sz w:val="28"/>
          <w:szCs w:val="28"/>
        </w:rPr>
        <w:t>мастер-</w:t>
      </w:r>
      <w:r w:rsidR="006640DE" w:rsidRPr="007C782E">
        <w:rPr>
          <w:rFonts w:ascii="Georgia" w:eastAsia="Times New Roman" w:hAnsi="Georgia" w:cs="Times New Roman"/>
          <w:sz w:val="28"/>
          <w:szCs w:val="28"/>
        </w:rPr>
        <w:t xml:space="preserve"> класс</w:t>
      </w:r>
      <w:r w:rsidRPr="007C782E">
        <w:rPr>
          <w:rFonts w:ascii="Georgia" w:eastAsia="Times New Roman" w:hAnsi="Georgia" w:cs="Times New Roman"/>
          <w:sz w:val="28"/>
          <w:szCs w:val="28"/>
        </w:rPr>
        <w:t>.</w:t>
      </w:r>
      <w:r w:rsidR="00265D23">
        <w:rPr>
          <w:rFonts w:ascii="Georgia" w:eastAsia="Times New Roman" w:hAnsi="Georgia" w:cs="Times New Roman"/>
          <w:sz w:val="28"/>
          <w:szCs w:val="28"/>
        </w:rPr>
        <w:t xml:space="preserve"> Спасибо за внимание.</w:t>
      </w:r>
    </w:p>
    <w:p w:rsidR="001731F2" w:rsidRDefault="001731F2" w:rsidP="00FE0E39">
      <w:pPr>
        <w:ind w:left="360"/>
        <w:rPr>
          <w:rFonts w:ascii="Georgia" w:eastAsia="Times New Roman" w:hAnsi="Georgia" w:cs="Times New Roman"/>
          <w:sz w:val="28"/>
          <w:szCs w:val="28"/>
        </w:rPr>
      </w:pPr>
    </w:p>
    <w:p w:rsidR="001731F2" w:rsidRDefault="001731F2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br w:type="page"/>
      </w:r>
    </w:p>
    <w:p w:rsidR="001731F2" w:rsidRPr="001731F2" w:rsidRDefault="001731F2" w:rsidP="00FE0E39">
      <w:pPr>
        <w:ind w:left="360"/>
        <w:rPr>
          <w:rFonts w:ascii="Georgia" w:hAnsi="Georgia"/>
          <w:b/>
          <w:sz w:val="28"/>
          <w:szCs w:val="28"/>
        </w:rPr>
      </w:pPr>
      <w:r w:rsidRPr="001731F2">
        <w:rPr>
          <w:rFonts w:ascii="Georgia" w:hAnsi="Georgia"/>
          <w:b/>
          <w:sz w:val="28"/>
          <w:szCs w:val="28"/>
        </w:rPr>
        <w:lastRenderedPageBreak/>
        <w:t xml:space="preserve">                     МБДОУ «</w:t>
      </w:r>
      <w:proofErr w:type="spellStart"/>
      <w:r w:rsidRPr="001731F2">
        <w:rPr>
          <w:rFonts w:ascii="Georgia" w:hAnsi="Georgia"/>
          <w:b/>
          <w:sz w:val="28"/>
          <w:szCs w:val="28"/>
        </w:rPr>
        <w:t>Сивинский</w:t>
      </w:r>
      <w:proofErr w:type="spellEnd"/>
      <w:r w:rsidRPr="001731F2">
        <w:rPr>
          <w:rFonts w:ascii="Georgia" w:hAnsi="Georgia"/>
          <w:b/>
          <w:sz w:val="28"/>
          <w:szCs w:val="28"/>
        </w:rPr>
        <w:t xml:space="preserve"> детский сад №1 «Малышок»</w:t>
      </w:r>
    </w:p>
    <w:p w:rsidR="001731F2" w:rsidRDefault="001731F2" w:rsidP="00FE0E39">
      <w:pPr>
        <w:ind w:left="360"/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257617" w:rsidRDefault="001731F2" w:rsidP="001731F2">
      <w:pPr>
        <w:tabs>
          <w:tab w:val="left" w:pos="3800"/>
        </w:tabs>
        <w:rPr>
          <w:rFonts w:ascii="Georgia" w:hAnsi="Georgia"/>
          <w:b/>
          <w:sz w:val="28"/>
          <w:szCs w:val="28"/>
        </w:rPr>
      </w:pPr>
      <w:r w:rsidRPr="00257617">
        <w:rPr>
          <w:rFonts w:ascii="Georgia" w:hAnsi="Georgia"/>
          <w:b/>
          <w:sz w:val="28"/>
          <w:szCs w:val="28"/>
        </w:rPr>
        <w:t xml:space="preserve">Мастер-класс по изготовлению дидактического материала ЛЭПБУК  </w:t>
      </w:r>
    </w:p>
    <w:p w:rsidR="00257617" w:rsidRPr="00257617" w:rsidRDefault="00257617" w:rsidP="00257617">
      <w:pPr>
        <w:tabs>
          <w:tab w:val="left" w:pos="380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        </w:t>
      </w:r>
      <w:r w:rsidRPr="00257617">
        <w:rPr>
          <w:rFonts w:ascii="Georgia" w:hAnsi="Georgia"/>
          <w:b/>
          <w:sz w:val="28"/>
          <w:szCs w:val="28"/>
        </w:rPr>
        <w:t>«Весна»</w:t>
      </w:r>
    </w:p>
    <w:p w:rsidR="001731F2" w:rsidRPr="001731F2" w:rsidRDefault="001731F2" w:rsidP="00257617">
      <w:pPr>
        <w:tabs>
          <w:tab w:val="left" w:pos="4405"/>
        </w:tabs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820F7D" w:rsidRPr="00820F7D" w:rsidRDefault="00820F7D" w:rsidP="00820F7D">
      <w:pPr>
        <w:tabs>
          <w:tab w:val="left" w:pos="6958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</w:t>
      </w:r>
      <w:r w:rsidRPr="00820F7D">
        <w:rPr>
          <w:rFonts w:ascii="Georgia" w:hAnsi="Georgia"/>
          <w:b/>
          <w:sz w:val="28"/>
          <w:szCs w:val="28"/>
        </w:rPr>
        <w:t>Составила: воспитатель</w:t>
      </w:r>
    </w:p>
    <w:p w:rsidR="001731F2" w:rsidRPr="001731F2" w:rsidRDefault="00820F7D" w:rsidP="00820F7D">
      <w:pPr>
        <w:tabs>
          <w:tab w:val="left" w:pos="6958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820F7D">
        <w:rPr>
          <w:rFonts w:ascii="Georgia" w:hAnsi="Georgia"/>
          <w:b/>
          <w:sz w:val="28"/>
          <w:szCs w:val="28"/>
        </w:rPr>
        <w:t>Мальцева Е.Т.</w:t>
      </w:r>
      <w:r>
        <w:rPr>
          <w:rFonts w:ascii="Georgia" w:hAnsi="Georgia"/>
          <w:sz w:val="28"/>
          <w:szCs w:val="28"/>
        </w:rPr>
        <w:tab/>
      </w: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P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Default="001731F2" w:rsidP="001731F2">
      <w:pPr>
        <w:rPr>
          <w:rFonts w:ascii="Georgia" w:hAnsi="Georgia"/>
          <w:sz w:val="28"/>
          <w:szCs w:val="28"/>
        </w:rPr>
      </w:pPr>
    </w:p>
    <w:p w:rsidR="001731F2" w:rsidRDefault="001731F2" w:rsidP="001731F2">
      <w:pPr>
        <w:tabs>
          <w:tab w:val="left" w:pos="4538"/>
        </w:tabs>
        <w:rPr>
          <w:rFonts w:ascii="Georgia" w:hAnsi="Georgia"/>
          <w:sz w:val="28"/>
          <w:szCs w:val="28"/>
        </w:rPr>
      </w:pPr>
    </w:p>
    <w:p w:rsidR="001731F2" w:rsidRPr="00820F7D" w:rsidRDefault="001731F2" w:rsidP="001731F2">
      <w:pPr>
        <w:tabs>
          <w:tab w:val="left" w:pos="4647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820F7D">
        <w:rPr>
          <w:rFonts w:ascii="Georgia" w:hAnsi="Georgia"/>
          <w:b/>
          <w:sz w:val="28"/>
          <w:szCs w:val="28"/>
        </w:rPr>
        <w:t>с Сива 2016</w:t>
      </w:r>
    </w:p>
    <w:sectPr w:rsidR="001731F2" w:rsidRPr="00820F7D" w:rsidSect="00173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9DE"/>
    <w:multiLevelType w:val="hybridMultilevel"/>
    <w:tmpl w:val="3E24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F367C"/>
    <w:multiLevelType w:val="hybridMultilevel"/>
    <w:tmpl w:val="A6AA60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786"/>
    <w:rsid w:val="001731F2"/>
    <w:rsid w:val="00257617"/>
    <w:rsid w:val="00265D23"/>
    <w:rsid w:val="00383D42"/>
    <w:rsid w:val="0044246A"/>
    <w:rsid w:val="005F719B"/>
    <w:rsid w:val="006640DE"/>
    <w:rsid w:val="007C782E"/>
    <w:rsid w:val="007D5D98"/>
    <w:rsid w:val="00820F7D"/>
    <w:rsid w:val="00B34A8E"/>
    <w:rsid w:val="00DC0786"/>
    <w:rsid w:val="00E66960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0786"/>
  </w:style>
  <w:style w:type="paragraph" w:customStyle="1" w:styleId="c5">
    <w:name w:val="c5"/>
    <w:basedOn w:val="a"/>
    <w:rsid w:val="00D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2016-02-18T15:10:00Z</dcterms:created>
  <dcterms:modified xsi:type="dcterms:W3CDTF">2016-02-19T17:09:00Z</dcterms:modified>
</cp:coreProperties>
</file>